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72" w:rsidRPr="00276998" w:rsidRDefault="00E87372" w:rsidP="00276998">
      <w:pPr>
        <w:pStyle w:val="a3"/>
        <w:spacing w:before="0" w:line="360" w:lineRule="auto"/>
        <w:ind w:left="0" w:firstLine="709"/>
        <w:jc w:val="both"/>
      </w:pPr>
      <w:r w:rsidRPr="00276998">
        <w:t>Автономная некоммерческая организация «БЕЛАЯ ТРОСТЬ» в рамках социального проекта «Школа мастеров инклюзии», поддержанного Министерством образования Свердловской области, планирует проведение обучения сотрудников по программе повышения квалификации «Формирование коммуникативной компетентности для взаимодействия с людьми с огранич</w:t>
      </w:r>
      <w:r w:rsidR="007D7F2D" w:rsidRPr="00276998">
        <w:t>енными возможностями здоровья»</w:t>
      </w:r>
      <w:r w:rsidR="00D965DE">
        <w:t>, а также провести курс для</w:t>
      </w:r>
      <w:r w:rsidR="00D965DE" w:rsidRPr="00276998">
        <w:t xml:space="preserve"> обучающихся общеобразовательных </w:t>
      </w:r>
      <w:r w:rsidR="00D965DE">
        <w:t>организаций</w:t>
      </w:r>
      <w:r w:rsidR="007D7F2D" w:rsidRPr="00276998">
        <w:t xml:space="preserve">. </w:t>
      </w:r>
    </w:p>
    <w:p w:rsidR="00E87372" w:rsidRPr="00276998" w:rsidRDefault="00E87372" w:rsidP="002769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998">
        <w:rPr>
          <w:rFonts w:ascii="Times New Roman" w:hAnsi="Times New Roman" w:cs="Times New Roman"/>
          <w:color w:val="000000" w:themeColor="text1"/>
          <w:sz w:val="24"/>
          <w:szCs w:val="24"/>
        </w:rPr>
        <w:t>Проект проводится при поддержке Министерства общего и профессионального образования Свердловской области</w:t>
      </w:r>
      <w:r w:rsidRPr="002769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76998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конкурса субсидий в партнерстве с Региональным кадровым центром государственного</w:t>
      </w:r>
      <w:r w:rsidR="00D3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муниципального управления и </w:t>
      </w:r>
      <w:r w:rsidR="00D965D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76998">
        <w:rPr>
          <w:rFonts w:ascii="Times New Roman" w:hAnsi="Times New Roman" w:cs="Times New Roman"/>
          <w:color w:val="000000" w:themeColor="text1"/>
          <w:sz w:val="24"/>
          <w:szCs w:val="24"/>
        </w:rPr>
        <w:t>ООО «Институт дизайна управления и конкурентных стратегий».</w:t>
      </w:r>
    </w:p>
    <w:p w:rsidR="00E87372" w:rsidRPr="00276998" w:rsidRDefault="00E87372" w:rsidP="002769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 w:rsidRPr="00276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Целью </w:t>
      </w:r>
      <w:r w:rsidR="00D965DE">
        <w:rPr>
          <w:rFonts w:ascii="Times New Roman" w:hAnsi="Times New Roman" w:cs="Times New Roman"/>
          <w:color w:val="000000" w:themeColor="text1"/>
          <w:sz w:val="24"/>
          <w:szCs w:val="24"/>
        </w:rPr>
        <w:t>проекта</w:t>
      </w:r>
      <w:r w:rsidRPr="00276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</w:t>
      </w:r>
      <w:r w:rsidRPr="0027699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повышение качества инклюзивного образования и инклюзивного взаимодействия через формирование коммуникативных инклюзивных компетенций у работников и обучающихся общеобразовательных </w:t>
      </w:r>
      <w:r w:rsidR="00D965DE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организаций</w:t>
      </w:r>
      <w:r w:rsidRPr="0027699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.</w:t>
      </w:r>
    </w:p>
    <w:p w:rsidR="00E87372" w:rsidRPr="00276998" w:rsidRDefault="00E87372" w:rsidP="00276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 xml:space="preserve">Задачи проекта: </w:t>
      </w:r>
    </w:p>
    <w:p w:rsidR="00E87372" w:rsidRPr="00276998" w:rsidRDefault="00E87372" w:rsidP="00276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- организация обучения сотрудников и учеников общеобразовательных школ по формированию компетенций по взаимодействию с людьми с ограниченными возможностями здоровья;</w:t>
      </w:r>
    </w:p>
    <w:p w:rsidR="00E87372" w:rsidRPr="00276998" w:rsidRDefault="00E87372" w:rsidP="00276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- формирование у работников и учеников общеобразовательных школ навыков по взаимодействию с детьми с ОВЗ и по организации инклюзивных мероприятий;</w:t>
      </w:r>
    </w:p>
    <w:p w:rsidR="00E87372" w:rsidRPr="00276998" w:rsidRDefault="00E87372" w:rsidP="00276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- вовлечение людей с инвалидностью и без инвалидности в совместные социокультурные мероприятия с целью снижения социальной напряженности;</w:t>
      </w:r>
    </w:p>
    <w:p w:rsidR="00E87372" w:rsidRPr="00276998" w:rsidRDefault="00E87372" w:rsidP="00276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- распространение опыта проведения просветительских мероприятий по обучению взаимодействию с людьми с ОВЗ на территории Свердловской области.</w:t>
      </w:r>
    </w:p>
    <w:p w:rsidR="00CA2C07" w:rsidRPr="00276998" w:rsidRDefault="00CA2C07" w:rsidP="00276998">
      <w:pPr>
        <w:pStyle w:val="a3"/>
        <w:spacing w:before="0" w:line="360" w:lineRule="auto"/>
        <w:ind w:left="0" w:firstLine="709"/>
        <w:jc w:val="both"/>
        <w:rPr>
          <w:w w:val="105"/>
        </w:rPr>
      </w:pPr>
      <w:r w:rsidRPr="00276998">
        <w:rPr>
          <w:w w:val="105"/>
        </w:rPr>
        <w:t xml:space="preserve">Программа-семинар состоит из двух модулей: </w:t>
      </w:r>
    </w:p>
    <w:p w:rsidR="00CA2C07" w:rsidRPr="00276998" w:rsidRDefault="00CA2C07" w:rsidP="00276998">
      <w:pPr>
        <w:pStyle w:val="a3"/>
        <w:spacing w:before="0" w:line="360" w:lineRule="auto"/>
        <w:ind w:left="0" w:firstLine="709"/>
        <w:jc w:val="both"/>
        <w:rPr>
          <w:spacing w:val="-27"/>
          <w:w w:val="105"/>
        </w:rPr>
      </w:pPr>
      <w:r w:rsidRPr="00276998">
        <w:rPr>
          <w:w w:val="105"/>
        </w:rPr>
        <w:t>1. Теоретический модуль «Основы инклюзивных коммуникаций, проблемы и возможности при взаимодействии с людьми с ОВЗ».</w:t>
      </w:r>
    </w:p>
    <w:p w:rsidR="008B6D5F" w:rsidRDefault="00CA2C07" w:rsidP="008B6D5F">
      <w:pPr>
        <w:pStyle w:val="a3"/>
        <w:spacing w:before="0" w:line="360" w:lineRule="auto"/>
        <w:ind w:left="0" w:firstLine="709"/>
        <w:jc w:val="both"/>
        <w:rPr>
          <w:w w:val="105"/>
        </w:rPr>
      </w:pPr>
      <w:r w:rsidRPr="00276998">
        <w:rPr>
          <w:w w:val="105"/>
        </w:rPr>
        <w:t xml:space="preserve">2. Практический модуль «Основные правила при взаимодействии с людьми с ОВЗ: специфика и особенности». </w:t>
      </w:r>
    </w:p>
    <w:p w:rsidR="00276998" w:rsidRDefault="00CA2C07" w:rsidP="008B6D5F">
      <w:pPr>
        <w:pStyle w:val="a3"/>
        <w:spacing w:before="0" w:line="360" w:lineRule="auto"/>
        <w:ind w:left="0" w:firstLine="709"/>
        <w:jc w:val="both"/>
        <w:rPr>
          <w:w w:val="105"/>
        </w:rPr>
      </w:pPr>
      <w:bookmarkStart w:id="0" w:name="_GoBack"/>
      <w:bookmarkEnd w:id="0"/>
      <w:r w:rsidRPr="00276998">
        <w:rPr>
          <w:w w:val="105"/>
        </w:rPr>
        <w:t>Обучение происходить в течение нескольких дней по следующим темам:</w:t>
      </w:r>
    </w:p>
    <w:p w:rsidR="00276998" w:rsidRDefault="00CA2C07" w:rsidP="00276998">
      <w:pPr>
        <w:pStyle w:val="a3"/>
        <w:numPr>
          <w:ilvl w:val="0"/>
          <w:numId w:val="4"/>
        </w:numPr>
        <w:spacing w:before="0" w:line="360" w:lineRule="auto"/>
        <w:ind w:left="0" w:firstLine="709"/>
        <w:jc w:val="both"/>
        <w:rPr>
          <w:w w:val="105"/>
        </w:rPr>
      </w:pPr>
      <w:r w:rsidRPr="00276998">
        <w:rPr>
          <w:w w:val="105"/>
        </w:rPr>
        <w:t>Основы инклюзивных коммуникаций, проблемы и возможности при взаимодействии с людьми с ограниченными возможностями здоровья;</w:t>
      </w:r>
    </w:p>
    <w:p w:rsidR="00276998" w:rsidRDefault="00CA2C07" w:rsidP="00276998">
      <w:pPr>
        <w:pStyle w:val="a3"/>
        <w:numPr>
          <w:ilvl w:val="0"/>
          <w:numId w:val="4"/>
        </w:numPr>
        <w:spacing w:before="0" w:line="360" w:lineRule="auto"/>
        <w:ind w:left="0" w:firstLine="709"/>
        <w:jc w:val="both"/>
        <w:rPr>
          <w:w w:val="105"/>
        </w:rPr>
      </w:pPr>
      <w:r w:rsidRPr="00276998">
        <w:rPr>
          <w:w w:val="105"/>
        </w:rPr>
        <w:t>Основы инклюзивных коммуникаций, проблемы и возможности при взаимодействии с людьми с ограничениями по зрению;</w:t>
      </w:r>
    </w:p>
    <w:p w:rsidR="00276998" w:rsidRDefault="00CA2C07" w:rsidP="00276998">
      <w:pPr>
        <w:pStyle w:val="a3"/>
        <w:numPr>
          <w:ilvl w:val="0"/>
          <w:numId w:val="4"/>
        </w:numPr>
        <w:spacing w:before="0" w:line="360" w:lineRule="auto"/>
        <w:ind w:left="0" w:firstLine="709"/>
        <w:jc w:val="both"/>
        <w:rPr>
          <w:w w:val="105"/>
        </w:rPr>
      </w:pPr>
      <w:r w:rsidRPr="00276998">
        <w:rPr>
          <w:w w:val="105"/>
        </w:rPr>
        <w:t>Основные правила общения с людьми с нарушением опорно-двиг</w:t>
      </w:r>
      <w:r w:rsidR="00D35FFA">
        <w:rPr>
          <w:w w:val="105"/>
        </w:rPr>
        <w:t>ательного аппарата</w:t>
      </w:r>
      <w:r w:rsidRPr="00276998">
        <w:rPr>
          <w:w w:val="105"/>
        </w:rPr>
        <w:t>;</w:t>
      </w:r>
    </w:p>
    <w:p w:rsidR="00276998" w:rsidRDefault="00CA2C07" w:rsidP="00276998">
      <w:pPr>
        <w:pStyle w:val="a3"/>
        <w:numPr>
          <w:ilvl w:val="0"/>
          <w:numId w:val="4"/>
        </w:numPr>
        <w:spacing w:before="0" w:line="360" w:lineRule="auto"/>
        <w:ind w:left="0" w:firstLine="709"/>
        <w:jc w:val="both"/>
        <w:rPr>
          <w:w w:val="105"/>
        </w:rPr>
      </w:pPr>
      <w:r w:rsidRPr="00276998">
        <w:rPr>
          <w:w w:val="105"/>
        </w:rPr>
        <w:lastRenderedPageBreak/>
        <w:t>Особенности взаимодействия с лицами, имеющими ментальные и пс</w:t>
      </w:r>
      <w:r w:rsidR="00D35FFA">
        <w:rPr>
          <w:w w:val="105"/>
        </w:rPr>
        <w:t>ихические нарушения</w:t>
      </w:r>
      <w:r w:rsidRPr="00276998">
        <w:rPr>
          <w:w w:val="105"/>
        </w:rPr>
        <w:t>;</w:t>
      </w:r>
    </w:p>
    <w:p w:rsidR="00276998" w:rsidRDefault="00CA2C07" w:rsidP="00276998">
      <w:pPr>
        <w:pStyle w:val="a3"/>
        <w:numPr>
          <w:ilvl w:val="0"/>
          <w:numId w:val="4"/>
        </w:numPr>
        <w:spacing w:before="0" w:line="360" w:lineRule="auto"/>
        <w:ind w:left="0" w:firstLine="709"/>
        <w:jc w:val="both"/>
        <w:rPr>
          <w:w w:val="105"/>
        </w:rPr>
      </w:pPr>
      <w:r w:rsidRPr="00276998">
        <w:rPr>
          <w:w w:val="105"/>
        </w:rPr>
        <w:t>Основные правила при общении с инва</w:t>
      </w:r>
      <w:r w:rsidR="00D35FFA">
        <w:rPr>
          <w:w w:val="105"/>
        </w:rPr>
        <w:t>лидами по слуху;</w:t>
      </w:r>
    </w:p>
    <w:p w:rsidR="00276998" w:rsidRDefault="00CA2C07" w:rsidP="00276998">
      <w:pPr>
        <w:pStyle w:val="a3"/>
        <w:numPr>
          <w:ilvl w:val="0"/>
          <w:numId w:val="4"/>
        </w:numPr>
        <w:spacing w:before="0" w:line="360" w:lineRule="auto"/>
        <w:ind w:left="0" w:firstLine="709"/>
        <w:jc w:val="both"/>
        <w:rPr>
          <w:w w:val="105"/>
        </w:rPr>
      </w:pPr>
      <w:r w:rsidRPr="00276998">
        <w:rPr>
          <w:w w:val="105"/>
        </w:rPr>
        <w:t>Основы организации инклюзивн</w:t>
      </w:r>
      <w:r w:rsidR="00D35FFA">
        <w:rPr>
          <w:w w:val="105"/>
        </w:rPr>
        <w:t>ых социокультурных мероприятий</w:t>
      </w:r>
      <w:r w:rsidRPr="00276998">
        <w:rPr>
          <w:w w:val="105"/>
        </w:rPr>
        <w:t>.</w:t>
      </w:r>
    </w:p>
    <w:p w:rsidR="00CA2C07" w:rsidRPr="00276998" w:rsidRDefault="00CA2C07" w:rsidP="00276998">
      <w:pPr>
        <w:pStyle w:val="a3"/>
        <w:numPr>
          <w:ilvl w:val="0"/>
          <w:numId w:val="4"/>
        </w:numPr>
        <w:spacing w:before="0" w:line="360" w:lineRule="auto"/>
        <w:ind w:left="0" w:firstLine="709"/>
        <w:jc w:val="both"/>
        <w:rPr>
          <w:w w:val="105"/>
        </w:rPr>
      </w:pPr>
      <w:r w:rsidRPr="00276998">
        <w:rPr>
          <w:w w:val="105"/>
        </w:rPr>
        <w:t>Завершение обучения – практическое участие в Молодежных инклю</w:t>
      </w:r>
      <w:r w:rsidR="00D35FFA">
        <w:rPr>
          <w:w w:val="105"/>
        </w:rPr>
        <w:t>зивных играх</w:t>
      </w:r>
      <w:r w:rsidRPr="00276998">
        <w:rPr>
          <w:w w:val="105"/>
        </w:rPr>
        <w:t>.</w:t>
      </w:r>
    </w:p>
    <w:p w:rsidR="00CA2C07" w:rsidRPr="00276998" w:rsidRDefault="00E87372" w:rsidP="002769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После завершения обучения представител</w:t>
      </w:r>
      <w:r w:rsidR="00D965DE">
        <w:rPr>
          <w:rFonts w:ascii="Times New Roman" w:hAnsi="Times New Roman" w:cs="Times New Roman"/>
          <w:sz w:val="24"/>
          <w:szCs w:val="24"/>
        </w:rPr>
        <w:t>и</w:t>
      </w:r>
      <w:r w:rsidRPr="00276998">
        <w:rPr>
          <w:rFonts w:ascii="Times New Roman" w:hAnsi="Times New Roman" w:cs="Times New Roman"/>
          <w:sz w:val="24"/>
          <w:szCs w:val="24"/>
        </w:rPr>
        <w:t xml:space="preserve"> всех групп </w:t>
      </w:r>
      <w:r w:rsidR="00D965DE">
        <w:rPr>
          <w:rFonts w:ascii="Times New Roman" w:hAnsi="Times New Roman" w:cs="Times New Roman"/>
          <w:sz w:val="24"/>
          <w:szCs w:val="24"/>
        </w:rPr>
        <w:t>приглашаются к</w:t>
      </w:r>
      <w:r w:rsidRPr="00276998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D965DE">
        <w:rPr>
          <w:rFonts w:ascii="Times New Roman" w:hAnsi="Times New Roman" w:cs="Times New Roman"/>
          <w:sz w:val="24"/>
          <w:szCs w:val="24"/>
        </w:rPr>
        <w:t>ю</w:t>
      </w:r>
      <w:r w:rsidRPr="00276998">
        <w:rPr>
          <w:rFonts w:ascii="Times New Roman" w:hAnsi="Times New Roman" w:cs="Times New Roman"/>
          <w:sz w:val="24"/>
          <w:szCs w:val="24"/>
        </w:rPr>
        <w:t xml:space="preserve"> в Молодежных инклюзивных играх, которые пройдут в декаду инклюзии в городе Екатеринбург</w:t>
      </w:r>
      <w:r w:rsidR="000A5E1B" w:rsidRPr="00276998">
        <w:rPr>
          <w:rFonts w:ascii="Times New Roman" w:hAnsi="Times New Roman" w:cs="Times New Roman"/>
          <w:sz w:val="24"/>
          <w:szCs w:val="24"/>
        </w:rPr>
        <w:t xml:space="preserve"> с 10.05.2019 по 20.05.2019 года</w:t>
      </w:r>
      <w:r w:rsidRPr="002769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2C07" w:rsidRPr="00276998" w:rsidRDefault="00CA2C07" w:rsidP="00276998">
      <w:pPr>
        <w:pStyle w:val="a3"/>
        <w:spacing w:before="0" w:line="360" w:lineRule="auto"/>
        <w:ind w:left="0" w:firstLine="709"/>
        <w:jc w:val="both"/>
        <w:rPr>
          <w:shd w:val="clear" w:color="auto" w:fill="FFFFFF"/>
        </w:rPr>
      </w:pPr>
      <w:r w:rsidRPr="00276998">
        <w:rPr>
          <w:shd w:val="clear" w:color="auto" w:fill="FFFFFF"/>
        </w:rPr>
        <w:t>Молодежные инклюзивные игры могут включать в себя:</w:t>
      </w:r>
    </w:p>
    <w:p w:rsidR="00CA2C07" w:rsidRPr="00276998" w:rsidRDefault="00CA2C07" w:rsidP="0027699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Кулинарное шоу незрячих поваров;</w:t>
      </w:r>
    </w:p>
    <w:p w:rsidR="00CA2C07" w:rsidRPr="00276998" w:rsidRDefault="00CA2C07" w:rsidP="0027699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 xml:space="preserve"> «Тёмную комнату»;</w:t>
      </w:r>
    </w:p>
    <w:p w:rsidR="00CA2C07" w:rsidRPr="00276998" w:rsidRDefault="00CA2C07" w:rsidP="0027699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Интерактивные мастер-классы;</w:t>
      </w:r>
    </w:p>
    <w:p w:rsidR="00CA2C07" w:rsidRPr="00276998" w:rsidRDefault="00CA2C07" w:rsidP="0027699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Мастер-класс по использованию смартфонов и компь</w:t>
      </w:r>
      <w:r w:rsidR="00276998">
        <w:rPr>
          <w:rFonts w:ascii="Times New Roman" w:hAnsi="Times New Roman" w:cs="Times New Roman"/>
          <w:sz w:val="24"/>
          <w:szCs w:val="24"/>
        </w:rPr>
        <w:t>ютеров людьми с инвалидностью по</w:t>
      </w:r>
      <w:r w:rsidRPr="00276998">
        <w:rPr>
          <w:rFonts w:ascii="Times New Roman" w:hAnsi="Times New Roman" w:cs="Times New Roman"/>
          <w:sz w:val="24"/>
          <w:szCs w:val="24"/>
        </w:rPr>
        <w:t xml:space="preserve"> зрению;</w:t>
      </w:r>
    </w:p>
    <w:p w:rsidR="00CA2C07" w:rsidRPr="00276998" w:rsidRDefault="00CA2C07" w:rsidP="0027699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Инклюзивный концерт;</w:t>
      </w:r>
    </w:p>
    <w:p w:rsidR="00CA2C07" w:rsidRPr="00276998" w:rsidRDefault="00CA2C07" w:rsidP="0027699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Игру в гольф с завязанными глазами;</w:t>
      </w:r>
    </w:p>
    <w:p w:rsidR="00CA2C07" w:rsidRPr="00276998" w:rsidRDefault="00CA2C07" w:rsidP="0027699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Прогулки с завязанными глазами и другие.</w:t>
      </w:r>
    </w:p>
    <w:p w:rsidR="00CA2C07" w:rsidRPr="00276998" w:rsidRDefault="00E87372" w:rsidP="002769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По итогам проведения игр будет разработано методическое пособие по их организации, а также обучающий фильм по проведению Молодежных инклюзивных игр, которые впоследствии</w:t>
      </w:r>
      <w:r w:rsidR="007D7F2D" w:rsidRPr="00276998">
        <w:rPr>
          <w:rFonts w:ascii="Times New Roman" w:hAnsi="Times New Roman" w:cs="Times New Roman"/>
          <w:sz w:val="24"/>
          <w:szCs w:val="24"/>
        </w:rPr>
        <w:t xml:space="preserve"> будут распространены по школам Свердловской области. </w:t>
      </w:r>
    </w:p>
    <w:p w:rsidR="00CA2C07" w:rsidRPr="00276998" w:rsidRDefault="00CA2C07" w:rsidP="00276998">
      <w:pPr>
        <w:pStyle w:val="a3"/>
        <w:spacing w:before="0" w:line="360" w:lineRule="auto"/>
        <w:ind w:left="0" w:firstLine="709"/>
        <w:jc w:val="both"/>
        <w:rPr>
          <w:w w:val="105"/>
        </w:rPr>
      </w:pPr>
      <w:r w:rsidRPr="00276998">
        <w:rPr>
          <w:w w:val="105"/>
        </w:rPr>
        <w:t>По окончании обучения сотрудники общеобразовательных учреждений получат удостов</w:t>
      </w:r>
      <w:r w:rsidR="00D35FFA">
        <w:rPr>
          <w:w w:val="105"/>
        </w:rPr>
        <w:t xml:space="preserve">ерение о повышении квалификации </w:t>
      </w:r>
      <w:r w:rsidRPr="00276998">
        <w:rPr>
          <w:w w:val="105"/>
        </w:rPr>
        <w:t>по программе «Формирование коммуникативной компетентности для взаимодействия с людьми с ограниченными возможностями здоровья», ученики получат Сертификат о прохождении курса. В процессе обучения будет проведено исследование изменения отношения слушателей к инклюзивному взаимодействию. Исследование будет проведено при поддержке партнера АНО «БЕЛАЯ ТРОСТЬ» - ООО «Институт дизайна управления и конкурентных стратегий».</w:t>
      </w:r>
    </w:p>
    <w:p w:rsidR="00DA3576" w:rsidRPr="00276998" w:rsidRDefault="00E87372" w:rsidP="002769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 xml:space="preserve">Заключительным этапом проекта станет семинар для преподавателей </w:t>
      </w:r>
      <w:r w:rsidR="007D7F2D" w:rsidRPr="00276998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D965DE">
        <w:rPr>
          <w:rFonts w:ascii="Times New Roman" w:hAnsi="Times New Roman" w:cs="Times New Roman"/>
          <w:sz w:val="24"/>
          <w:szCs w:val="24"/>
        </w:rPr>
        <w:t>организаций</w:t>
      </w:r>
      <w:r w:rsidR="007D7F2D" w:rsidRPr="00276998">
        <w:rPr>
          <w:rFonts w:ascii="Times New Roman" w:hAnsi="Times New Roman" w:cs="Times New Roman"/>
          <w:sz w:val="24"/>
          <w:szCs w:val="24"/>
        </w:rPr>
        <w:t xml:space="preserve"> Свердловской области </w:t>
      </w:r>
      <w:r w:rsidRPr="00276998">
        <w:rPr>
          <w:rFonts w:ascii="Times New Roman" w:hAnsi="Times New Roman" w:cs="Times New Roman"/>
          <w:sz w:val="24"/>
          <w:szCs w:val="24"/>
        </w:rPr>
        <w:t>на тему: «Развитие инклюзивной культур</w:t>
      </w:r>
      <w:r w:rsidR="000A5E1B" w:rsidRPr="00276998">
        <w:rPr>
          <w:rFonts w:ascii="Times New Roman" w:hAnsi="Times New Roman" w:cs="Times New Roman"/>
          <w:sz w:val="24"/>
          <w:szCs w:val="24"/>
        </w:rPr>
        <w:t>ы в общеобразовательных школах», который пройдет в период с 01.06.2019 по 30.06.2019 года</w:t>
      </w:r>
      <w:r w:rsidR="009E3BD2" w:rsidRPr="00276998">
        <w:rPr>
          <w:rFonts w:ascii="Times New Roman" w:hAnsi="Times New Roman" w:cs="Times New Roman"/>
          <w:sz w:val="24"/>
          <w:szCs w:val="24"/>
        </w:rPr>
        <w:t>.</w:t>
      </w:r>
    </w:p>
    <w:p w:rsidR="009E6E5B" w:rsidRPr="00276998" w:rsidRDefault="009E6E5B" w:rsidP="002769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>Приглашаем принять участие в проекте «Школа мастеров инклю</w:t>
      </w:r>
      <w:r w:rsidR="00D965DE">
        <w:rPr>
          <w:rFonts w:ascii="Times New Roman" w:hAnsi="Times New Roman" w:cs="Times New Roman"/>
          <w:sz w:val="24"/>
          <w:szCs w:val="24"/>
        </w:rPr>
        <w:t>зии» школы города Екатеринбурга</w:t>
      </w:r>
      <w:r w:rsidRPr="00276998">
        <w:rPr>
          <w:rFonts w:ascii="Times New Roman" w:hAnsi="Times New Roman" w:cs="Times New Roman"/>
          <w:sz w:val="24"/>
          <w:szCs w:val="24"/>
        </w:rPr>
        <w:t>.</w:t>
      </w:r>
    </w:p>
    <w:p w:rsidR="009E3BD2" w:rsidRPr="009E6E5B" w:rsidRDefault="009E3BD2" w:rsidP="009E3B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D2" w:rsidRDefault="009E3BD2" w:rsidP="009E3B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Контакты:</w:t>
      </w:r>
    </w:p>
    <w:p w:rsidR="009E3BD2" w:rsidRPr="00EA36F9" w:rsidRDefault="009E3BD2" w:rsidP="00EA36F9">
      <w:pPr>
        <w:rPr>
          <w:rFonts w:ascii="Times New Roman" w:hAnsi="Times New Roman" w:cs="Times New Roman"/>
          <w:sz w:val="24"/>
        </w:rPr>
      </w:pPr>
      <w:r w:rsidRPr="00EA36F9">
        <w:rPr>
          <w:rFonts w:ascii="Times New Roman" w:hAnsi="Times New Roman" w:cs="Times New Roman"/>
          <w:sz w:val="24"/>
        </w:rPr>
        <w:t xml:space="preserve">Руководитель проекта: </w:t>
      </w:r>
      <w:proofErr w:type="spellStart"/>
      <w:r w:rsidRPr="00EA36F9">
        <w:rPr>
          <w:rFonts w:ascii="Times New Roman" w:hAnsi="Times New Roman" w:cs="Times New Roman"/>
          <w:sz w:val="24"/>
        </w:rPr>
        <w:t>Колпащиков</w:t>
      </w:r>
      <w:proofErr w:type="spellEnd"/>
      <w:r w:rsidRPr="00EA36F9">
        <w:rPr>
          <w:rFonts w:ascii="Times New Roman" w:hAnsi="Times New Roman" w:cs="Times New Roman"/>
          <w:sz w:val="24"/>
        </w:rPr>
        <w:t xml:space="preserve"> Ол</w:t>
      </w:r>
      <w:r w:rsidR="00EA36F9">
        <w:rPr>
          <w:rFonts w:ascii="Times New Roman" w:hAnsi="Times New Roman" w:cs="Times New Roman"/>
          <w:sz w:val="24"/>
        </w:rPr>
        <w:t xml:space="preserve">ег Борисович, </w:t>
      </w:r>
      <w:r w:rsidRPr="00EA36F9">
        <w:rPr>
          <w:rFonts w:ascii="Times New Roman" w:hAnsi="Times New Roman" w:cs="Times New Roman"/>
          <w:sz w:val="24"/>
        </w:rPr>
        <w:t>+7(906)-810-22-88, ok.urals@gmail.com</w:t>
      </w:r>
    </w:p>
    <w:p w:rsidR="009E3BD2" w:rsidRPr="00EA36F9" w:rsidRDefault="009E3BD2" w:rsidP="00EA36F9">
      <w:pPr>
        <w:rPr>
          <w:rFonts w:ascii="Times New Roman" w:hAnsi="Times New Roman" w:cs="Times New Roman"/>
          <w:sz w:val="24"/>
        </w:rPr>
      </w:pPr>
      <w:r w:rsidRPr="00EA36F9">
        <w:rPr>
          <w:rFonts w:ascii="Times New Roman" w:hAnsi="Times New Roman" w:cs="Times New Roman"/>
          <w:sz w:val="24"/>
        </w:rPr>
        <w:t xml:space="preserve">Координатор проекта: Прыткова Анастасия Дмитриевна </w:t>
      </w:r>
      <w:r w:rsidR="00EA36F9">
        <w:rPr>
          <w:rFonts w:ascii="Times New Roman" w:hAnsi="Times New Roman" w:cs="Times New Roman"/>
          <w:sz w:val="24"/>
        </w:rPr>
        <w:t xml:space="preserve">, </w:t>
      </w:r>
      <w:r w:rsidRPr="00EA36F9">
        <w:rPr>
          <w:rFonts w:ascii="Times New Roman" w:hAnsi="Times New Roman" w:cs="Times New Roman"/>
          <w:sz w:val="24"/>
        </w:rPr>
        <w:t>+7(982)-721-67-51</w:t>
      </w:r>
      <w:r w:rsidR="00EA36F9" w:rsidRPr="00EA36F9">
        <w:rPr>
          <w:rFonts w:ascii="Times New Roman" w:hAnsi="Times New Roman" w:cs="Times New Roman"/>
          <w:sz w:val="24"/>
        </w:rPr>
        <w:t>, prytkova.96@mail.ru</w:t>
      </w:r>
    </w:p>
    <w:p w:rsidR="009E3BD2" w:rsidRDefault="009E3BD2" w:rsidP="00EA36F9">
      <w:r w:rsidRPr="00EA36F9">
        <w:rPr>
          <w:rFonts w:ascii="Times New Roman" w:hAnsi="Times New Roman" w:cs="Times New Roman"/>
          <w:sz w:val="24"/>
        </w:rPr>
        <w:t xml:space="preserve">Администратор проекта: </w:t>
      </w:r>
      <w:proofErr w:type="spellStart"/>
      <w:r w:rsidRPr="00EA36F9">
        <w:rPr>
          <w:rFonts w:ascii="Times New Roman" w:hAnsi="Times New Roman" w:cs="Times New Roman"/>
          <w:sz w:val="24"/>
        </w:rPr>
        <w:t>Коротаева</w:t>
      </w:r>
      <w:proofErr w:type="spellEnd"/>
      <w:r w:rsidRPr="00EA36F9">
        <w:rPr>
          <w:rFonts w:ascii="Times New Roman" w:hAnsi="Times New Roman" w:cs="Times New Roman"/>
          <w:sz w:val="24"/>
        </w:rPr>
        <w:t xml:space="preserve"> Марина Геннадьевна</w:t>
      </w:r>
      <w:r w:rsidR="00EA36F9">
        <w:rPr>
          <w:rFonts w:ascii="Times New Roman" w:hAnsi="Times New Roman" w:cs="Times New Roman"/>
          <w:sz w:val="24"/>
        </w:rPr>
        <w:t xml:space="preserve">, </w:t>
      </w:r>
      <w:r w:rsidRPr="00EA36F9">
        <w:rPr>
          <w:rFonts w:ascii="Times New Roman" w:hAnsi="Times New Roman" w:cs="Times New Roman"/>
          <w:sz w:val="24"/>
        </w:rPr>
        <w:t xml:space="preserve"> +7(912)-212</w:t>
      </w:r>
      <w:r w:rsidR="00EA36F9" w:rsidRPr="00EA36F9">
        <w:rPr>
          <w:rFonts w:ascii="Times New Roman" w:hAnsi="Times New Roman" w:cs="Times New Roman"/>
          <w:sz w:val="24"/>
        </w:rPr>
        <w:t>-55-88, kmg35@mail.ru</w:t>
      </w:r>
      <w:r w:rsidRPr="00EA36F9">
        <w:rPr>
          <w:rFonts w:ascii="Times New Roman" w:hAnsi="Times New Roman" w:cs="Times New Roman"/>
          <w:sz w:val="24"/>
        </w:rPr>
        <w:t xml:space="preserve">             </w:t>
      </w:r>
      <w:r>
        <w:br/>
      </w:r>
    </w:p>
    <w:p w:rsidR="009E3BD2" w:rsidRPr="007D7F2D" w:rsidRDefault="009E3BD2" w:rsidP="007D7F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1"/>
        </w:rPr>
      </w:pPr>
    </w:p>
    <w:sectPr w:rsidR="009E3BD2" w:rsidRPr="007D7F2D" w:rsidSect="0031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596F"/>
    <w:multiLevelType w:val="multilevel"/>
    <w:tmpl w:val="7F42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B7FF2"/>
    <w:multiLevelType w:val="hybridMultilevel"/>
    <w:tmpl w:val="4F666A26"/>
    <w:lvl w:ilvl="0" w:tplc="0DB8A7C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0286546"/>
    <w:multiLevelType w:val="hybridMultilevel"/>
    <w:tmpl w:val="D714C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05F78"/>
    <w:multiLevelType w:val="hybridMultilevel"/>
    <w:tmpl w:val="94085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72"/>
    <w:rsid w:val="000A5E1B"/>
    <w:rsid w:val="001328BA"/>
    <w:rsid w:val="00276998"/>
    <w:rsid w:val="00314279"/>
    <w:rsid w:val="004A434B"/>
    <w:rsid w:val="00585264"/>
    <w:rsid w:val="005B50A9"/>
    <w:rsid w:val="007B78BB"/>
    <w:rsid w:val="007D7F2D"/>
    <w:rsid w:val="008B6D5F"/>
    <w:rsid w:val="009E3BD2"/>
    <w:rsid w:val="009E6E5B"/>
    <w:rsid w:val="00CA2C07"/>
    <w:rsid w:val="00D35FFA"/>
    <w:rsid w:val="00D965DE"/>
    <w:rsid w:val="00DA3576"/>
    <w:rsid w:val="00E87372"/>
    <w:rsid w:val="00EA36F9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74E1"/>
  <w15:docId w15:val="{DC4E1D78-E795-4349-9307-2B3581DC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7372"/>
    <w:pPr>
      <w:widowControl w:val="0"/>
      <w:autoSpaceDE w:val="0"/>
      <w:autoSpaceDN w:val="0"/>
      <w:spacing w:before="64"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E87372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83F4-AE9D-4398-A418-3246B2F3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Ляпин Андрей Павлович</cp:lastModifiedBy>
  <cp:revision>3</cp:revision>
  <dcterms:created xsi:type="dcterms:W3CDTF">2019-02-19T09:34:00Z</dcterms:created>
  <dcterms:modified xsi:type="dcterms:W3CDTF">2019-02-19T09:36:00Z</dcterms:modified>
</cp:coreProperties>
</file>